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F3C0B" w14:textId="77777777" w:rsidR="00323A2D" w:rsidRDefault="00AA454C">
      <w:r>
        <w:t>Stone County Library Regular Board Meeting</w:t>
      </w:r>
    </w:p>
    <w:p w14:paraId="5F0F2D90" w14:textId="77777777" w:rsidR="00AA454C" w:rsidRDefault="00AA454C">
      <w:r>
        <w:t>March 19, 2023</w:t>
      </w:r>
    </w:p>
    <w:p w14:paraId="6453D6A9" w14:textId="782F6CDB" w:rsidR="00AA454C" w:rsidRDefault="00AA454C">
      <w:r>
        <w:t>Attendance: John Powers, Angie Evans, Sandy Hay</w:t>
      </w:r>
      <w:r w:rsidR="00E33C5B">
        <w:t>n</w:t>
      </w:r>
      <w:bookmarkStart w:id="0" w:name="_GoBack"/>
      <w:bookmarkEnd w:id="0"/>
      <w:r>
        <w:t>es, George Scott, Rebecca Payne</w:t>
      </w:r>
    </w:p>
    <w:p w14:paraId="7F5EFA11" w14:textId="77777777" w:rsidR="00AA454C" w:rsidRDefault="00AA454C">
      <w:r>
        <w:t xml:space="preserve">The meeting was called to order by George Scott. </w:t>
      </w:r>
    </w:p>
    <w:p w14:paraId="79AC54DC" w14:textId="77777777" w:rsidR="00AA454C" w:rsidRDefault="00AA454C">
      <w:r>
        <w:t xml:space="preserve">Mr. Powers made a motion to approve the minutes from the prior meeting. Ms. Evans seconded. All in Favor. </w:t>
      </w:r>
      <w:r>
        <w:rPr>
          <w:b/>
        </w:rPr>
        <w:t xml:space="preserve"> Motion Carried.</w:t>
      </w:r>
    </w:p>
    <w:p w14:paraId="63407155" w14:textId="77777777" w:rsidR="00AA454C" w:rsidRDefault="00AA454C">
      <w:pPr>
        <w:rPr>
          <w:b/>
        </w:rPr>
      </w:pPr>
      <w:r>
        <w:t xml:space="preserve">Ms. Payne presented the treasurer’s report. The treasurer’s account balance at the end of February was $666,545.36 and the reserve balance was $108,598.05. Ms. Evans made a motion to approve the treasurer’s report. Mr. Powers seconded. All in Favor. </w:t>
      </w:r>
      <w:r>
        <w:rPr>
          <w:b/>
        </w:rPr>
        <w:t>Motion Carried.</w:t>
      </w:r>
    </w:p>
    <w:p w14:paraId="3A48BBFF" w14:textId="77777777" w:rsidR="00AA454C" w:rsidRDefault="00AA454C">
      <w:r>
        <w:t>Next, Ms. Payne presented the librarian’s report. Circulation numbers look good, especially since there was some bad weather in February. Digital items are still doing very well.</w:t>
      </w:r>
    </w:p>
    <w:p w14:paraId="1360F19E" w14:textId="77777777" w:rsidR="00AA454C" w:rsidRDefault="00AA454C">
      <w:r>
        <w:t xml:space="preserve">Blue Eye received a new staff computer. </w:t>
      </w:r>
    </w:p>
    <w:p w14:paraId="0921F4EC" w14:textId="77777777" w:rsidR="0011077E" w:rsidRDefault="0011077E">
      <w:r>
        <w:t xml:space="preserve">The automatic door opener at </w:t>
      </w:r>
      <w:r w:rsidR="00AA454C">
        <w:t xml:space="preserve">Galena has </w:t>
      </w:r>
      <w:r>
        <w:t>been fixed.</w:t>
      </w:r>
    </w:p>
    <w:p w14:paraId="76BDAFE3" w14:textId="77777777" w:rsidR="00AA454C" w:rsidRDefault="0011077E">
      <w:r>
        <w:t xml:space="preserve">Outreach is coordinating </w:t>
      </w:r>
      <w:r w:rsidR="00AA454C">
        <w:t xml:space="preserve">an Easter Egg Hunt coming up at the Y Bridge Park. </w:t>
      </w:r>
      <w:r>
        <w:t>They also have a book walk up at the park in Crane, and plan to install one at the park in Galena.</w:t>
      </w:r>
    </w:p>
    <w:p w14:paraId="66119378" w14:textId="77777777" w:rsidR="0011077E" w:rsidRDefault="0011077E">
      <w:r>
        <w:t xml:space="preserve">There are several bills in the legislature that affect libraries. There are two bills in the House that would formalize language from the administrative rule, and create a misdemeanor offense, while also tying compliance to State Aid. There is a similar bill in the Senate. There has been no updates on the administrative rule recently, since much of the focus is on the legislature. </w:t>
      </w:r>
    </w:p>
    <w:p w14:paraId="4B53541C" w14:textId="77777777" w:rsidR="0011077E" w:rsidRDefault="0011077E">
      <w:r>
        <w:t>The board discussed some possible building locations in southern Stone County. The board agreed to continue looking for the right location.</w:t>
      </w:r>
    </w:p>
    <w:p w14:paraId="56CE9721" w14:textId="77777777" w:rsidR="0011077E" w:rsidRPr="0011077E" w:rsidRDefault="0011077E">
      <w:pPr>
        <w:rPr>
          <w:b/>
        </w:rPr>
      </w:pPr>
      <w:r>
        <w:t xml:space="preserve">Ms. Evans made a motion to adjourn. Mr. Powers seconded. </w:t>
      </w:r>
      <w:r>
        <w:rPr>
          <w:b/>
        </w:rPr>
        <w:t>Meeting Adjourned.</w:t>
      </w:r>
    </w:p>
    <w:p w14:paraId="4E88A87A" w14:textId="77777777" w:rsidR="00AA454C" w:rsidRPr="00AA454C" w:rsidRDefault="00AA454C"/>
    <w:sectPr w:rsidR="00AA454C" w:rsidRPr="00AA4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4C"/>
    <w:rsid w:val="0011077E"/>
    <w:rsid w:val="00323A2D"/>
    <w:rsid w:val="00AA454C"/>
    <w:rsid w:val="00E3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9CEA"/>
  <w15:chartTrackingRefBased/>
  <w15:docId w15:val="{A364854C-B4F9-4EB5-91C3-C6BC9988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147B20F78E0498B85DC0B972BE3BB" ma:contentTypeVersion="15" ma:contentTypeDescription="Create a new document." ma:contentTypeScope="" ma:versionID="894432050894e524acb65ebb8e229608">
  <xsd:schema xmlns:xsd="http://www.w3.org/2001/XMLSchema" xmlns:xs="http://www.w3.org/2001/XMLSchema" xmlns:p="http://schemas.microsoft.com/office/2006/metadata/properties" xmlns:ns3="29ab0e07-3206-467d-92c4-768183009094" xmlns:ns4="40d6d8a8-5cdb-40a8-b5f5-0fd818cb4dec" targetNamespace="http://schemas.microsoft.com/office/2006/metadata/properties" ma:root="true" ma:fieldsID="2ae617b4bf6f1ede6b0d61d52f301350" ns3:_="" ns4:_="">
    <xsd:import namespace="29ab0e07-3206-467d-92c4-768183009094"/>
    <xsd:import namespace="40d6d8a8-5cdb-40a8-b5f5-0fd818cb4d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b0e07-3206-467d-92c4-768183009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6d8a8-5cdb-40a8-b5f5-0fd818cb4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ab0e07-3206-467d-92c4-768183009094" xsi:nil="true"/>
  </documentManagement>
</p:properties>
</file>

<file path=customXml/itemProps1.xml><?xml version="1.0" encoding="utf-8"?>
<ds:datastoreItem xmlns:ds="http://schemas.openxmlformats.org/officeDocument/2006/customXml" ds:itemID="{0ACCEEEF-F2CB-49B7-B1AA-3E60708A8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b0e07-3206-467d-92c4-768183009094"/>
    <ds:schemaRef ds:uri="40d6d8a8-5cdb-40a8-b5f5-0fd818cb4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7EADF-03F4-473E-A122-C8AACEA72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E14F5-555D-4A91-969C-65D069C71B8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0d6d8a8-5cdb-40a8-b5f5-0fd818cb4de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29ab0e07-3206-467d-92c4-76818300909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County Library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Payne</dc:creator>
  <cp:keywords/>
  <dc:description/>
  <cp:lastModifiedBy>Rebecca Payne</cp:lastModifiedBy>
  <cp:revision>2</cp:revision>
  <dcterms:created xsi:type="dcterms:W3CDTF">2023-04-14T19:04:00Z</dcterms:created>
  <dcterms:modified xsi:type="dcterms:W3CDTF">2023-04-14T19:25:00Z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0x010100753147B20F78E0498B85DC0B972BE3BB</vt:lpwstr>
  </property>
</Properties>
</file>